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0008"/>
      </w:tblGrid>
      <w:tr w:rsidR="00EB2A56" w:rsidRPr="008540A2">
        <w:trPr>
          <w:trHeight w:val="1276"/>
        </w:trPr>
        <w:tc>
          <w:tcPr>
            <w:tcW w:w="10008" w:type="dxa"/>
          </w:tcPr>
          <w:p w:rsidR="00EB2A56" w:rsidRPr="008540A2" w:rsidRDefault="00EB2A56" w:rsidP="00D6281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Pr="008540A2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  <w:p w:rsidR="00EB2A56" w:rsidRPr="008540A2" w:rsidRDefault="00EB2A56" w:rsidP="00D02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к  распоряжению</w:t>
            </w:r>
            <w:r w:rsidRPr="008540A2"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EB2A56" w:rsidRDefault="00EB2A56" w:rsidP="00D6281A">
            <w:pPr>
              <w:tabs>
                <w:tab w:val="left" w:pos="65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города Армянска </w:t>
            </w:r>
          </w:p>
          <w:p w:rsidR="00EB2A56" w:rsidRPr="008540A2" w:rsidRDefault="00EB2A56" w:rsidP="00D6281A">
            <w:pPr>
              <w:tabs>
                <w:tab w:val="left" w:pos="65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от    08.07.2016 №255</w:t>
            </w:r>
          </w:p>
        </w:tc>
      </w:tr>
    </w:tbl>
    <w:p w:rsidR="00EB2A56" w:rsidRPr="00650A4E" w:rsidRDefault="00EB2A56" w:rsidP="00F4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A56" w:rsidRPr="00650A4E" w:rsidRDefault="00EB2A56" w:rsidP="00F4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A4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B2A56" w:rsidRPr="00CF37BD" w:rsidRDefault="00EB2A56" w:rsidP="00F4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секторе</w:t>
      </w:r>
      <w:r w:rsidRPr="00650A4E">
        <w:rPr>
          <w:rFonts w:ascii="Times New Roman" w:hAnsi="Times New Roman" w:cs="Times New Roman"/>
          <w:b/>
          <w:bCs/>
          <w:sz w:val="24"/>
          <w:szCs w:val="24"/>
        </w:rPr>
        <w:t xml:space="preserve"> по делам несовершеннолетних и защите их прав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2A56" w:rsidRDefault="00EB2A56" w:rsidP="00F4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56" w:rsidRPr="00CF37BD" w:rsidRDefault="00EB2A56" w:rsidP="00F4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56" w:rsidRPr="00BE6394" w:rsidRDefault="00EB2A56" w:rsidP="00F468D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E6394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положения.</w:t>
      </w:r>
    </w:p>
    <w:p w:rsidR="00EB2A56" w:rsidRPr="00650A4E" w:rsidRDefault="00EB2A56" w:rsidP="00D02B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Сектор</w:t>
      </w:r>
      <w:r w:rsidRPr="00650A4E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(далее – </w:t>
      </w:r>
      <w:r>
        <w:rPr>
          <w:rFonts w:ascii="Times New Roman" w:hAnsi="Times New Roman" w:cs="Times New Roman"/>
          <w:sz w:val="24"/>
          <w:szCs w:val="24"/>
        </w:rPr>
        <w:t>Сектор</w:t>
      </w:r>
      <w:r w:rsidRPr="00650A4E">
        <w:rPr>
          <w:rFonts w:ascii="Times New Roman" w:hAnsi="Times New Roman" w:cs="Times New Roman"/>
          <w:sz w:val="24"/>
          <w:szCs w:val="24"/>
        </w:rPr>
        <w:t xml:space="preserve">) является структурным подразделением администрации города Армянска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0A4E">
        <w:rPr>
          <w:rFonts w:ascii="Times New Roman" w:hAnsi="Times New Roman" w:cs="Times New Roman"/>
          <w:sz w:val="24"/>
          <w:szCs w:val="24"/>
        </w:rPr>
        <w:t xml:space="preserve"> администрация)</w:t>
      </w:r>
      <w:r>
        <w:rPr>
          <w:rFonts w:ascii="Times New Roman" w:hAnsi="Times New Roman" w:cs="Times New Roman"/>
          <w:sz w:val="24"/>
          <w:szCs w:val="24"/>
        </w:rPr>
        <w:t xml:space="preserve"> созданным во исполнение</w:t>
      </w:r>
      <w:r w:rsidRPr="00D02BD0">
        <w:rPr>
          <w:rFonts w:ascii="Times New Roman" w:hAnsi="Times New Roman" w:cs="Times New Roman"/>
          <w:sz w:val="24"/>
          <w:szCs w:val="24"/>
        </w:rPr>
        <w:t xml:space="preserve"> </w:t>
      </w:r>
      <w:r w:rsidRPr="00650A4E">
        <w:rPr>
          <w:rFonts w:ascii="Times New Roman" w:hAnsi="Times New Roman" w:cs="Times New Roman"/>
          <w:sz w:val="24"/>
          <w:szCs w:val="24"/>
        </w:rPr>
        <w:t>Закона Республики Крым от 15.09.2014 №75-ЗРК «Об органах и учреждениях по защите прав детей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Крым</w:t>
      </w:r>
      <w:r w:rsidRPr="00650A4E">
        <w:rPr>
          <w:rFonts w:ascii="Times New Roman" w:hAnsi="Times New Roman" w:cs="Times New Roman"/>
          <w:sz w:val="24"/>
          <w:szCs w:val="24"/>
        </w:rPr>
        <w:t>».</w:t>
      </w:r>
    </w:p>
    <w:p w:rsidR="00EB2A56" w:rsidRPr="006D512B" w:rsidRDefault="00EB2A56" w:rsidP="00D02B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D512B">
        <w:rPr>
          <w:rFonts w:ascii="Times New Roman" w:hAnsi="Times New Roman" w:cs="Times New Roman"/>
          <w:sz w:val="24"/>
          <w:szCs w:val="24"/>
        </w:rPr>
        <w:t>1.2. Сектор подотчетен и подконтролен администрации, Министерству образования, науки и молодежи Республики Крым, подчинен заместителю главы администрации в соответствии с распределением обязанностей.</w:t>
      </w:r>
    </w:p>
    <w:p w:rsidR="00EB2A56" w:rsidRPr="00650A4E" w:rsidRDefault="00EB2A56" w:rsidP="00D02B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D02BD0">
        <w:rPr>
          <w:rFonts w:ascii="Times New Roman" w:hAnsi="Times New Roman" w:cs="Times New Roman"/>
          <w:sz w:val="24"/>
          <w:szCs w:val="24"/>
        </w:rPr>
        <w:t>1.3. Сектор в своей деятельности</w:t>
      </w:r>
      <w:r w:rsidRPr="00650A4E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Республики Крым, нормативно-правовыми ак</w:t>
      </w:r>
      <w:r>
        <w:rPr>
          <w:rFonts w:ascii="Times New Roman" w:hAnsi="Times New Roman" w:cs="Times New Roman"/>
          <w:sz w:val="24"/>
          <w:szCs w:val="24"/>
        </w:rPr>
        <w:t>тами Армянского городского совета Республики Крым и администрации,</w:t>
      </w:r>
      <w:r w:rsidRPr="00650A4E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EB2A56" w:rsidRDefault="00EB2A56" w:rsidP="00D02B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</w:t>
      </w:r>
      <w:r w:rsidRPr="00650A4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650A4E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демократизма, поддержки семьи с несовершеннолетними детьми и взаимодействия с ней, гуманного обращения с детьми, индивидуального подхода к ним с соблюдением конфиденциальности полученной информации, государственной поддержки деятельности органов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650A4E">
        <w:rPr>
          <w:rFonts w:ascii="Times New Roman" w:hAnsi="Times New Roman" w:cs="Times New Roman"/>
          <w:sz w:val="24"/>
          <w:szCs w:val="24"/>
        </w:rPr>
        <w:t xml:space="preserve">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детей.</w:t>
      </w:r>
    </w:p>
    <w:p w:rsidR="00EB2A56" w:rsidRDefault="00EB2A56" w:rsidP="00D02B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1.5.Сектор</w:t>
      </w:r>
      <w:r w:rsidRPr="00650A4E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лицом, имеет печать со своим наименованием, иные печати, штампы и</w:t>
      </w:r>
      <w:r>
        <w:rPr>
          <w:rFonts w:ascii="Times New Roman" w:hAnsi="Times New Roman" w:cs="Times New Roman"/>
          <w:sz w:val="24"/>
          <w:szCs w:val="24"/>
        </w:rPr>
        <w:t xml:space="preserve"> бланки установленного образца.</w:t>
      </w: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A56" w:rsidRPr="004E58CC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394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 Сектора</w:t>
      </w:r>
      <w:r w:rsidRPr="004E58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2A56" w:rsidRPr="00650A4E" w:rsidRDefault="00EB2A56" w:rsidP="00F468D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650A4E">
        <w:rPr>
          <w:rFonts w:ascii="Times New Roman" w:hAnsi="Times New Roman" w:cs="Times New Roman"/>
          <w:sz w:val="24"/>
          <w:szCs w:val="24"/>
        </w:rPr>
        <w:t xml:space="preserve"> является защита прав и законных интересов несовершеннолетнего во всех сферах жизнедеятельности.</w:t>
      </w:r>
    </w:p>
    <w:p w:rsidR="00EB2A56" w:rsidRPr="00650A4E" w:rsidRDefault="00EB2A56" w:rsidP="00F468D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sz w:val="24"/>
          <w:szCs w:val="24"/>
        </w:rPr>
        <w:t>Сектора являю</w:t>
      </w:r>
      <w:r w:rsidRPr="00650A4E">
        <w:rPr>
          <w:rFonts w:ascii="Times New Roman" w:hAnsi="Times New Roman" w:cs="Times New Roman"/>
          <w:sz w:val="24"/>
          <w:szCs w:val="24"/>
        </w:rPr>
        <w:t>тся реализация переданных в установленном порядке органами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650A4E">
        <w:rPr>
          <w:rFonts w:ascii="Times New Roman" w:hAnsi="Times New Roman" w:cs="Times New Roman"/>
          <w:sz w:val="24"/>
          <w:szCs w:val="24"/>
        </w:rPr>
        <w:t xml:space="preserve"> Республики Крым отдельных государственных полномочий по опеке и попечительству над несовершеннолетними гражданами, обеспечение четкой и эффективной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комиссии </w:t>
      </w:r>
      <w:r w:rsidRPr="00650A4E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прав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F5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650A4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ской округ</w:t>
      </w:r>
      <w:r w:rsidRPr="00650A4E">
        <w:rPr>
          <w:rFonts w:ascii="Times New Roman" w:hAnsi="Times New Roman" w:cs="Times New Roman"/>
          <w:sz w:val="24"/>
          <w:szCs w:val="24"/>
        </w:rPr>
        <w:t xml:space="preserve"> Ар</w:t>
      </w:r>
      <w:r>
        <w:rPr>
          <w:rFonts w:ascii="Times New Roman" w:hAnsi="Times New Roman" w:cs="Times New Roman"/>
          <w:sz w:val="24"/>
          <w:szCs w:val="24"/>
        </w:rPr>
        <w:t>мянск Республики Крым (далее – Комиссия)</w:t>
      </w:r>
      <w:r w:rsidRPr="00650A4E">
        <w:rPr>
          <w:rFonts w:ascii="Times New Roman" w:hAnsi="Times New Roman" w:cs="Times New Roman"/>
          <w:sz w:val="24"/>
          <w:szCs w:val="24"/>
        </w:rPr>
        <w:t>.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A56" w:rsidRPr="00BE6394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394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Функции </w:t>
      </w:r>
      <w:r w:rsidRPr="004E58CC">
        <w:rPr>
          <w:rFonts w:ascii="Times New Roman" w:hAnsi="Times New Roman" w:cs="Times New Roman"/>
          <w:b/>
          <w:bCs/>
          <w:sz w:val="24"/>
          <w:szCs w:val="24"/>
        </w:rPr>
        <w:t>Сектора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2A56" w:rsidRPr="00BE6394" w:rsidRDefault="00EB2A56" w:rsidP="00F468D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6394">
        <w:rPr>
          <w:rFonts w:ascii="Times New Roman" w:hAnsi="Times New Roman" w:cs="Times New Roman"/>
          <w:i/>
          <w:iCs/>
          <w:sz w:val="24"/>
          <w:szCs w:val="24"/>
        </w:rPr>
        <w:t>В сфере опеки и попечительства: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Организует выявление детей-сирот и детей, оставшихся без попечения родителей, проводит в течение трех дней со дня получения сведений о детях-сиротах и детях, оставшихся без попечения родителей, обследование условий их жизни, устанавливает факт отсутствия родительского попечения и ведет учет таких детей.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Обеспечивает устройство ребенка в семью в течение месяца со дня поступления сведений об отсутствии родительского попечения, а при невозможности передачи ребенка на воспитание в семью направляет сведения о таком ребенке, по истечении указанного срока, в уполномоченный на то орган исполнительной власти Республики Крым для учета в региональном банке данных о детях, оставшихся без попечения родителей. 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Осуществляет подбор и учёт граждан, выразивших желание принять на воспитание в свою семью детей-сирот, детей, оставшихся без попечения родителей.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Решает вопрос о необходимости заключения договоров о социальных услугах, оказываемых детям-сиротам и детям, оставшимся без попечения родителей, образовательными,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Информирует граждан, выразивших желание стать опекунами или попечителями, либо принять ребенка, оставшегося без попечения родителей, на воспитание в семью, о возможных формах устройства ребенка в семью (усыновление (удочерение), приемная семья), а также об особенностях отдельных форм устройства ребенка в семью, порядке подготовки документов, необходимых для установления опеки и попечительства либо устройства детей, оставшихся без попечения родителей, и оказывает содействие в подготовке таких документов.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Готовит документы для принятия решений об установлении опеки (попечительства).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Готовит документы для направления детей в образовательные, медицинские организации, специализированные учреждения для несовершеннолетних и иные учреждения и организации, в том числе на временное пребывание.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Осуществляет передачу детей-сирот и детей, оставшихся без попечения родителей, на воспитание в приемную семью.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Осуществляет последующий контроль над условиями содержания, воспитания и образования детей-сирот и детей, оставшихся без попечения родителей, независимо от форм их устройства.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надзор за деяте</w:t>
      </w:r>
      <w:r>
        <w:rPr>
          <w:rFonts w:ascii="Times New Roman" w:hAnsi="Times New Roman" w:cs="Times New Roman"/>
          <w:sz w:val="24"/>
          <w:szCs w:val="24"/>
        </w:rPr>
        <w:t>льностью опекунов (попечителей),</w:t>
      </w:r>
      <w:r w:rsidRPr="00650A4E">
        <w:rPr>
          <w:rFonts w:ascii="Times New Roman" w:hAnsi="Times New Roman" w:cs="Times New Roman"/>
          <w:sz w:val="24"/>
          <w:szCs w:val="24"/>
        </w:rPr>
        <w:t xml:space="preserve"> деятельностью организаций, в которые помещены несовершеннолетние граждане.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Оказывает содействие опекунам (попечителям); проверяет условия жизни несовершеннолетних подопечных, соблюдение опекунами (попечителями) прав и законных интересов несовершеннолетних подопечных, обеспечение сохранности их имущества, а также исполнения опекунами (попечителями) требований к осуществлению ими прав и исполнению обязанностей опекунов (попечителей).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документы для принятия решений (в случае необходимости) об освобождении и отстранении опекунов (попечителей) от исполнения ими своих обязанностей.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Выдает разрешения на раздельное проживание попечителей и их несовершеннолетних подопечных.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Обращается в суд с исками: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а) о лишении родительских прав;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б) об ограничении родительских прав;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в) в других случаях, установленных законодательством Российской Федерации. 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Принимает участие в рассмотрении судом дел: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а) об ограничении родительских прав;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б) о лишении родительских прав;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в) о восстановлении в родительских правах;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г) об установлении усыновления (удочерения) детей;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д) об отмене усыновления (удочерения) детей.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Участвует в принудительном исполнении решений суда, связанных с отобранием ребенка у родителей (одного из них) и передачей его другому лицу (лицам).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Решает вопрос о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Дает разрешения в случаях, определенных законодательством Российской Федерации, на контакты ребенка с родителями, родительские права которых ограничены судом.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Дает согласие на установление отцовства в случаях, предусмотренных законодательством Российской Федерации.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Получает согласие ребенка, достигшего возраста десяти лет, в случаях, предусмотренных законодательством Российской Федерации.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Оказывает гражданам необходимую помощь по вопросам опеки и попечительства, охраны прав и интересов несовершеннолетних.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Рассматривает предложения, заявления и жалобы граждан по вопросам опеки и попечительства в части своей компетенции, принимает необходимые меры.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материалы и информационно статистические отчеты по вопросам деятельности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650A4E">
        <w:rPr>
          <w:rFonts w:ascii="Times New Roman" w:hAnsi="Times New Roman" w:cs="Times New Roman"/>
          <w:sz w:val="24"/>
          <w:szCs w:val="24"/>
        </w:rPr>
        <w:t>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деятельность муниципального оператора государственного банка о детях-сиротах и детях, оставшихся без попечения родителей.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деятельность в сфере усыновления: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а) дает разъяснения по вопросам, связанным с усыновлением (удочерением) детей;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б) информирует граждан о возможности усыновить ребенка (детей), оставшегося (оставшихся) без попечения родителей, порядке усыновления и детях, оставшихся без попечения родителей, которые могут быть усыновлены (производная информация), а также ведет прием граждан, желающих усыновить ребенка (детей);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в) принимает заявления от желающих усыновить (удочерить) детей;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г) составляет акты по результатам обследования условий жизни лиц, желающих усыновить (удочерить) ребенка, для подготовки заключения о возможности быть усыновителями;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д) готовит заключение о возможности лиц, желающих усыновить (удочерить) ребенка, быть усыновителями;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е) осуществляет при положительном заключении о возможности быть усыновителями постановку граждан на учет в качестве кандидатов в усыновители;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ж) представляет гражданам информацию о ребенке, который может быть усыновлен (удочерен), после постановки их на учет в качестве кандидатов в усыновители и выдает им направление для посещения ребенка по его фактическому месту жительства (нахождения);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з) направляет кандидатов в усыновители в региональный банк данных о детях, оставшихся без попечения родителей;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и) осуществляет выдачу согласия на усыновление (удочерение) ребенка в случае отсутствия у ребенка родителей, опекунов (попечителей), приемных родителей;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к) готовит заключение об обоснованности усыновления (удочерения) и о его соответствии интересам усыновляемого (удочеряемого) ребенка;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л) представляет в суд документы, необходимые для усыновления (удочерения) ребенка;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м) осуществляет иные полномочия в соответствии с законодательством Российской Федерации;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н) организует хранение личных дел усыновленных (удочеренных), опекаемых (подопечных) в архиве органа опеки и попечительства в течение 75 лет.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Привлекает общественность к работе органов опеки и попечительства.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Информирует граждан через официальный сайт органа опеки и попечительства в информационно-телекоммуникационной сети "Интернет" и средства массовой информации о возможности усыновить ребенка (детей), оставшегося без попечения родителей, порядке усыновления и детях, оставшихся без попечения родителей, которые могут быть усыновлены.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Обеспечивает хранение документов согласно номенклатуре дел.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Проводит методические и консультативные совещания с органами и должностными лицами по вопросам опеки и попечительства.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Организует проведение совещаний, семинаров, коллегий, селекторных совещаний, заседаний рабочих групп и иных заседаний по вопросам опеки и попечительства.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иные функции в соответствии с действующим законодательством и муниципальными правовыми актами.</w:t>
      </w:r>
    </w:p>
    <w:p w:rsidR="00EB2A56" w:rsidRPr="00BE6394" w:rsidRDefault="00EB2A56" w:rsidP="00F468D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6394">
        <w:rPr>
          <w:rFonts w:ascii="Times New Roman" w:hAnsi="Times New Roman" w:cs="Times New Roman"/>
          <w:i/>
          <w:iCs/>
          <w:sz w:val="24"/>
          <w:szCs w:val="24"/>
        </w:rPr>
        <w:t>В сфере социальной защиты детей: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Принимает меры по защите жилищных прав, сохранности имущества детей- сирот, детей, оставшихся без попечения родителей, в том числе готовит документы для принятия решения по предварительному разрешению на совершение сделок с жилыми помещениями и иным имуществом в случаях, предусмотренных законодательством Российской Федерации.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Готовит документы для заключения договоров доверительного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650A4E">
        <w:rPr>
          <w:rFonts w:ascii="Times New Roman" w:hAnsi="Times New Roman" w:cs="Times New Roman"/>
          <w:sz w:val="24"/>
          <w:szCs w:val="24"/>
        </w:rPr>
        <w:t xml:space="preserve"> имуществом подопечных в соответствии с Гражданским кодексом Российской Федерации.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Готовит документы для принятия решения об объявлении несовершеннолетнего полностью дееспособным (об эмансипации) в порядке, установленном законодательством Российской Федерации.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В случае разногласий между родителями и детьми назначает представителя для защиты прав и интересов детей.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Как исполнительный орган опеки и попечительства обращается в суд с исками: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а) о взыскании алиментов на несовершеннолетних детей к их родителям (одному из них);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б) об устранении препятствий к общению ребенка с близкими родственниками;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в) о признании гражданина безвестно отсутствующим и об объявлении гражданина умершим;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г) об ограничении или лишении несовершеннолетнего в возрасте от четырнадцати до восемнадцати лет права самостоятельно распоряжаться своими доходами;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д) по защите жилищных имущественных прав несовершеннолетних.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Принимает участие в рассмотрении судом дел: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а) о признании родителей (одного из них) безвестно отсутствующим или умершим в отношении детей, нуждающихся в государственной защите;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б) по защите других прав и интересов несовершеннолетних.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в) о порядке осуществления родительских прав родителем, отдельно проживающим от ребенка.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При рассмотрении судом споров, связанных с воспитанием детей, представляет суду акт обследования условий жизни ребенка и лица (лиц), претендующего (претендующих) на его воспитание, и основанное на нем заключение по существу спора.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Разрешает разногласия родителей относительно имени и (или) фамилии ребенка при отсутствии соглашения между ними, изменение имени ребенка, а также изменение присвоенной ему фамилии на фамилию другого родителя в случаях, предусмотренных законодательством Российской Федерации.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Разрешает при обращении родителей (одного из них) возникшие между ними разногласия по вопросам воспитания и образования детей.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материалы и информационно статистические отчеты по вопросам деятельности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650A4E">
        <w:rPr>
          <w:rFonts w:ascii="Times New Roman" w:hAnsi="Times New Roman" w:cs="Times New Roman"/>
          <w:sz w:val="24"/>
          <w:szCs w:val="24"/>
        </w:rPr>
        <w:t>.</w:t>
      </w:r>
    </w:p>
    <w:p w:rsidR="00EB2A56" w:rsidRPr="001F5305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05">
        <w:rPr>
          <w:rFonts w:ascii="Times New Roman" w:hAnsi="Times New Roman" w:cs="Times New Roman"/>
          <w:sz w:val="24"/>
          <w:szCs w:val="24"/>
        </w:rPr>
        <w:t xml:space="preserve"> Выполняет полномочия по реализации Закона Республики Крым о</w:t>
      </w:r>
      <w:r w:rsidRPr="001F530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т 18.12.2014 №46-ЗРК/2014 </w:t>
      </w:r>
      <w:r w:rsidRPr="001F530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F5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обеспечении жилыми помещениями детей-сирот, детей, оставшихся без попечения родителей, и лиц из их числа в Республике Крым»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Подготавливает необходимую информацию по вопросам предоставления жилья детям-сиротам, детям, оставшимся без попечения родителей, лицам из их числа.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Совместно с уполн</w:t>
      </w:r>
      <w:r>
        <w:rPr>
          <w:rFonts w:ascii="Times New Roman" w:hAnsi="Times New Roman" w:cs="Times New Roman"/>
          <w:sz w:val="24"/>
          <w:szCs w:val="24"/>
        </w:rPr>
        <w:t>омоченным органом администрации</w:t>
      </w:r>
      <w:r w:rsidRPr="00650A4E">
        <w:rPr>
          <w:rFonts w:ascii="Times New Roman" w:hAnsi="Times New Roman" w:cs="Times New Roman"/>
          <w:sz w:val="24"/>
          <w:szCs w:val="24"/>
        </w:rPr>
        <w:t xml:space="preserve"> подготавливает предложения и контролирует выполнение мероприятий по предоставлению субсидии (субвенции) для предоставления жилья детям-сиротам и детям, оставшимся без попечения родителей, лицам из их числа.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Участвует в распределении жилья из специализированного жилищного фонда.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Обеспечивает хранение документов отдела согласно номенклатуре дел.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Проводит методические и консультативные совещания с органами и должностными лицами по вопросам социальной защиты детей.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Организует проведение совещаний, семинаров, коллегий, селекторных совещаний, заседаний рабочих групп и иных заседаний по вопросам социальной защиты детей.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иные функции в соответствии с действующим законодательством и муниципальными правовыми актами.</w:t>
      </w:r>
    </w:p>
    <w:p w:rsidR="00EB2A56" w:rsidRPr="00BE6394" w:rsidRDefault="00EB2A56" w:rsidP="00F468D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6394">
        <w:rPr>
          <w:rFonts w:ascii="Times New Roman" w:hAnsi="Times New Roman" w:cs="Times New Roman"/>
          <w:i/>
          <w:iCs/>
          <w:sz w:val="24"/>
          <w:szCs w:val="24"/>
        </w:rPr>
        <w:t>В сфере профилактики безнадзорности и правонарушений несовершеннолетних: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Выявляет причины и условия, способствующие безнадзорности и правонарушениям несовершеннолетних, принимает меры по их устранению.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Содействует в оказании экстренной помощи несовершеннолетним, находящимся в кризисных ситуациях.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Организует устройство несовершеннолетних, находящихся в социально опасном положении, на период летних школьных каникул в оздоровительные, спортивные, туристические, военно-спортивные и трудовые лагеря, а также в другие оздоровительные учреждения для несовершеннолетних.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Обобщает и распространяет положительный опыт работы в области профилактики безнадзорности и правонарушений несовершеннолетних, защиты прав несовершеннолетних и их законных интересов, внедрения новых форм работы в этом направлении.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Рассматривает жалобы и заявления несовершеннолетних, родителей (лиц, их заменяющих) и иных лиц, связанных с нарушением или ограничением прав и охраняемых законом интересов несовершеннолетних.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ходатайства Комиссии в органы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650A4E">
        <w:rPr>
          <w:rFonts w:ascii="Times New Roman" w:hAnsi="Times New Roman" w:cs="Times New Roman"/>
          <w:sz w:val="24"/>
          <w:szCs w:val="24"/>
        </w:rPr>
        <w:t>, иные органы и организации по вопросам, касающимся прав и законных интересов несовершеннолетних, предупреждения их безнадзорности и правонарушений.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Создает и пополняет банк данных, в том числе на электронном носителе, на неблагополучные семьи и несовершеннолетних группы риска. 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Принимает меры по организационно-техническому обеспечению заседаний Комиссии, готовит вопросы и необходимые документы на рассмотрение Комиссии, оформляет протоколы заседаний.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Готовит и оформляет соответствующие отчёты о деятельности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Обеспечивает проведение Комиссией личного приема граждан.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регистрацию и учёт протоколов об административных правонарушениях и других материалов, поступивших в адрес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Обеспечивает хранение документов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650A4E">
        <w:rPr>
          <w:rFonts w:ascii="Times New Roman" w:hAnsi="Times New Roman" w:cs="Times New Roman"/>
          <w:sz w:val="24"/>
          <w:szCs w:val="24"/>
        </w:rPr>
        <w:t xml:space="preserve"> и Комиссии согласно номенклатуре дел.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Организует проведение совещаний, семинаров, коллегий, селекторных совещаний, заседаний рабочих групп и иных заседаний по вопросам деятельности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проекты ответов Комиссии по протестам прокурора на решения и акты Комиссии, представления прокурора об устранении нарушений закона.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Представляет интересы Комиссии в суде по делам об обжаловании актов и решений Комиссии, а также по иным делам с участием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Созывает членов Комиссии для проведения её заседаний.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документы к рассмотрению на заседаниях Комиссии.</w:t>
      </w:r>
    </w:p>
    <w:p w:rsidR="00EB2A56" w:rsidRPr="008A53AB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Извещает о дне заседания Комиссии прокурора, иных лиц, присутствие которых необходимо, в случае необходимости, приглашает, на заседание Комиссии свидетелей, экспертов и иных лиц.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всестороннее и квалифицированное изучение дел об административных правонарушениях, поступающих на рассмотрение Комиссии, с целью: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проверки правильности составления протоколов об административных правонарушениях, оформления иных материалов дел и полноты представленных материалов;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проверки полномочий должностного лица, составившего протокол об административном правонарушении;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проверки компетенции Комиссии по рассмотрению каждого поступившего на её рассмотрение дела об административном правонарушении;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установления обстоятельств, исключающих производство по делу об административном правонарушении;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установления обстоятельств, смягчающих и отягчающих административную ответственность;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- установления необходимости истребования дополнительных материалов по делу или назначения экспертизы.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Представляет членам Комиссии информацию по результатам проверки поступивших на её рассмотрение дел об административных правонарушениях.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Обеспечивает явку и надлежащее извещение лиц, в отношении которых ведётся производство по делу об административном правонарушении, потерпевших, свидетелей и других участников производства по делам об административных правонарушениях, о дате, времени и месте рассмотрения дела.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проекты определений и постановлений, выносимых Комиссией при подготовке к рассмотрению дел об административном правонарушении и по результатам рассмотрения дел об административных правонарушениях, отнесённых к её компетенции.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сбор и представляет членам Комиссии информацию об участниках производства по делам об административных правонарушениях, необходимую в соответствии с административным законодательством для осуществления задач производства по делам об административных правонарушениях.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Подготавливает и вносит на рассмотрение Комиссии проекты постановлений по вопросам, отнесенным к её компетенции, которые обязательны для исполнения государственными и общественными органами, предприятиями, учреждениями, организациями, должностными лицами и гражданами.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Подготавливает материалы на заседания Комиссии для принятия мер по обеспечению защиты прав и законных интересов несовершеннолетних.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контроль над соблюдением процессуальных сроков на стадии подготовки и рассмотрения дел об административных правонарушениях.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Направляет копии постановлений по делам об административных правонарушениях в установленный срок лицам, указанным в Кодексе Российской Федерации об административных правонарушениях.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Обеспечивает и контролирует своевременное обращение к исполнению вступивших в силу постановлений по делам об административных правонарушениях и контроль за своевременным и надлежащим исполнением вступивших в силу постановлений по делам об административных правонарушениях.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и направляет соответствующие материалы судебному приставу-исполнителю для взыскания суммы административного штрафа в принудительном порядке.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Представляет членам Комиссии информацию о неуплате административного штрафа в установленный законом срок.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проекты запросов и поручений по делам об административных правонарушениях.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Выявляет причины и условия совершения административных правонарушений, рассматриваемых Комиссией, и представляет соответствующую информацию членам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проекты представлений об устранении причин и условий, способствовавших совершению административных правонарушений, рассматриваемых Комиссией, принимает меры к доставке представлений адресату и осуществляет контроль над их своевременным исполнением организациями и должностными лицами.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Анализирует, обобщает и систематизирует информацию об административных правонарушениях, рассматриваемых Комиссией, и лицах, привлечённых к административной ответственности, в форме статистического отчёта и представляет его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заседания Комиссии по вопросам применения мер воздействия в отношении несовершеннолетних, их родителей или иных законных представителей и других лиц.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Передаёт списки приглашённых правонарушителей на заседание Комиссии членам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Истребует от образовательных учреждений, учреждений социального обслуживания, территориального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650A4E">
        <w:rPr>
          <w:rFonts w:ascii="Times New Roman" w:hAnsi="Times New Roman" w:cs="Times New Roman"/>
          <w:sz w:val="24"/>
          <w:szCs w:val="24"/>
        </w:rPr>
        <w:t xml:space="preserve"> внутренних дел документы, характеризующие личность правонарушителя, его семью и другие материалы, необходимые для объективного принятия решения Комиссией.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Оформляет документы по итогам заседания Комиссии по вопросам применения мер воздействия в отношении несовершеннолетних, их родителей или иных законных представителей и других лиц.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Организует и оформляет выездные заседания Комиссии по вопросам применения мер воздействия в отношении несовершеннолетних, их родителей или иных законных представителей и других лиц.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Обеспечивает направление информации, касающейся несовершеннолетних, подготовленной Комиссией, в соответствующие органы и организации в случаях, предусмотренных законодательством.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Готовит заседания Комиссии по вопросам воспитательно-профилактической работы, защиты прав несовершеннолетних.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Обеспечивает проведение членами Комиссии проверок условий воспитания, обучения и содержания детей в органах, учреждениях системы профилактики безнадзорности и правонарушений несовершеннолетних, в том числе в школах-интернатах, детских домах, профессионально-технических училищах.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анализ условий и причин, способствующих нарушению прав и законных интересов несовершеннолетних, безнадзорности, беспризорности и правонарушениям, и готовит соответствующую информацию.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Ведёт банк данных лиц, состоящих на учёте в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Участвует в организации летней занятости несовершеннолетних, состоящих на учёте в Комиссии.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Готовит материалы для рассмотрения Комиссией вопросов: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о направлении несовершеннолетнего, нуждающегося в специальном педагогическом подходе, в соответствующее учебно-воспитательное учреждение;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о даче согласия на оставление обучающимся, достигшим возраста пятнадцати лет, общеобразовательного учреждения до получения основного общего образования;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о даче согласия на принятие решения об исключении обучающегося, не получившего основного общего образования;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- иных вопросов, касающихся несовершеннолетних и защиты их прав, в случаях, предусмотренных законодательством.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Организует участие Комиссии в разработке программ по предупреждению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интересов, несовершеннолетних посредством: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обеспечения выполнения Комиссией функций координирующего органа при разработке программ;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привлечения специалистов служб и учреждений города, входящих в систему профилактики и безнадзорности несовершеннолетних, для разработки программ; </w:t>
      </w: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обеспечения деятельности комиссий и рабочих групп по разработке программ, создаваемых в Комиссии;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- проведения экспертизы разрабатываемых программ.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Организует работу Комиссии со средствами массовой информации: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планирует и разрабатывает проекты технических заданий социально-рекламных роликов по вопросам ведения Комиссии и направляет их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650A4E">
        <w:rPr>
          <w:rFonts w:ascii="Times New Roman" w:hAnsi="Times New Roman" w:cs="Times New Roman"/>
          <w:sz w:val="24"/>
          <w:szCs w:val="24"/>
        </w:rPr>
        <w:t xml:space="preserve"> по информационной политике администрации города;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готовит предложения по проведению программ на телевидении или радио по вопросам ведения Комиссии;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- организует участие членов Комиссии и должностных лиц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650A4E">
        <w:rPr>
          <w:rFonts w:ascii="Times New Roman" w:hAnsi="Times New Roman" w:cs="Times New Roman"/>
          <w:sz w:val="24"/>
          <w:szCs w:val="24"/>
        </w:rPr>
        <w:t xml:space="preserve"> в публичных выступлениях; 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- готовит публикации и сообщения по вопросам ведения Комиссии и направляет их в средства массовой информации.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Разрабатывает методические материалы Комиссии в сфере защиты прав ребёнка, профилактики безнадзорности, беспризорности и правонарушений несовершеннолетних для учреждений системы профилактики безнадзорности и правонарушений несовершеннолетних.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прием и консультирование граждан, рассмотрение их предложений, заявлений, жалоб и обеспечивает принятие по ним необходимых мер.</w:t>
      </w:r>
    </w:p>
    <w:p w:rsidR="00EB2A56" w:rsidRPr="00650A4E" w:rsidRDefault="00EB2A56" w:rsidP="00F468D7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 иные функции, в соответствии с действующим законодательством и муниципальными правовыми актами.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A56" w:rsidRPr="00BE6394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394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Права </w:t>
      </w:r>
      <w:r w:rsidRPr="004E58CC">
        <w:rPr>
          <w:rFonts w:ascii="Times New Roman" w:hAnsi="Times New Roman" w:cs="Times New Roman"/>
          <w:b/>
          <w:bCs/>
          <w:sz w:val="24"/>
          <w:szCs w:val="24"/>
        </w:rPr>
        <w:t>Сектор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E58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2A56" w:rsidRPr="00E90FD9" w:rsidRDefault="00EB2A56" w:rsidP="00F468D7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FD9">
        <w:rPr>
          <w:rFonts w:ascii="Times New Roman" w:hAnsi="Times New Roman" w:cs="Times New Roman"/>
          <w:i/>
          <w:iCs/>
          <w:sz w:val="24"/>
          <w:szCs w:val="24"/>
        </w:rPr>
        <w:t>В сфере опеки и попечительства имеет право: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Запрашивать и получать необходимые для работы сведения, вносить предложения и представления по вопросам в сфере опеки и попечительства, усыновления детей в органы и учреждения независимо от организационно-правовых форм и форм собственности.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Приглашать должностных лиц, специалистов и граждан для получения от них информации и объяснений по рассматриваемым вопросам.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Ставить перед компетентными органами вопрос о привлечении к ответственности должностных лиц и граждан в случае не выполнения ими обязанностей по воспитанию детей.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Обращаться с исками в суд.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Участвовать в судебных заседаниях.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Вести прием несовершеннолетних, родителей (законных представителей) несовершеннолетних и иных лиц.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Беспрепятственно в установленном порядке посещать образовательные, медицинские учреждения и иные организации, в которых находятся несовершеннолетние.</w:t>
      </w:r>
    </w:p>
    <w:p w:rsidR="00EB2A56" w:rsidRPr="00E90FD9" w:rsidRDefault="00EB2A56" w:rsidP="00F468D7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FD9">
        <w:rPr>
          <w:rFonts w:ascii="Times New Roman" w:hAnsi="Times New Roman" w:cs="Times New Roman"/>
          <w:i/>
          <w:iCs/>
          <w:sz w:val="24"/>
          <w:szCs w:val="24"/>
        </w:rPr>
        <w:t>В сфере социальной защиты детей имеет право: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Запрашивать и получать необходимые для работы сведения, вносить предложения и представления по предупреждению безнадзорности, беспризорности и правонарушений несовершеннолетних в органы и учреждения независимо от организационно- правовых форм и форм собственности.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Приглашать должностных лиц, специалистов и граждан для получения от них информации и объяснений по рассматриваемым Комиссией вопросам.</w:t>
      </w:r>
    </w:p>
    <w:p w:rsidR="00EB2A56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Ставить перед компетентными органами вопрос о привлечении к ответственности должностных лиц и граждан в случае не выполнения ими постановлений Комиссии и непринятия мер во исполнение представлений Комиссии.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Подавать иски в суд.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Участвовать в судебных заседаниях.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Вести прием несовершеннолетних, родителей (законных представителей) несовершеннолетних и иных лиц.</w:t>
      </w:r>
    </w:p>
    <w:p w:rsidR="00EB2A56" w:rsidRPr="00E90FD9" w:rsidRDefault="00EB2A56" w:rsidP="00F468D7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FD9">
        <w:rPr>
          <w:rFonts w:ascii="Times New Roman" w:hAnsi="Times New Roman" w:cs="Times New Roman"/>
          <w:i/>
          <w:iCs/>
          <w:sz w:val="24"/>
          <w:szCs w:val="24"/>
        </w:rPr>
        <w:t>В сфере профилактики безнадзорности и правонарушений несовершеннолетних: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Запрашивать и получать необходимые для работы сведения, вносить предложения и представления по предупреждению безнадзорности, беспризорности и правонарушений, несовершеннолетних в органы и учреждения независимо от организационно-правовых форм и форм собственности.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Приглашать должностных лиц, специалистов и граждан для получения от них информации и объяснений по рассматриваемым Комиссией вопросам.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Ставить перед компетентными</w:t>
      </w:r>
      <w:r>
        <w:rPr>
          <w:rFonts w:ascii="Times New Roman" w:hAnsi="Times New Roman" w:cs="Times New Roman"/>
          <w:sz w:val="24"/>
          <w:szCs w:val="24"/>
        </w:rPr>
        <w:t xml:space="preserve"> органами вопрос о привлечении </w:t>
      </w:r>
      <w:r w:rsidRPr="00650A4E">
        <w:rPr>
          <w:rFonts w:ascii="Times New Roman" w:hAnsi="Times New Roman" w:cs="Times New Roman"/>
          <w:sz w:val="24"/>
          <w:szCs w:val="24"/>
        </w:rPr>
        <w:t>к ответственности должностных лиц и граждан в случае не выполнения ими постановления Комиссии и непринятия мер во исполнение представлений Комиссии.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Инициировать в судах иски (дела), связанные с защитой прав и законных интересов несовершеннолетних; оказывать помощь судам при рассмотрении гражданских и уголовных дел, касающихся несовершеннолетних, в том числе путем проведения обследования условий жизни и воспитания в семье, в детских и других учреждениях, где находятся несо</w:t>
      </w:r>
      <w:r>
        <w:rPr>
          <w:rFonts w:ascii="Times New Roman" w:hAnsi="Times New Roman" w:cs="Times New Roman"/>
          <w:sz w:val="24"/>
          <w:szCs w:val="24"/>
        </w:rPr>
        <w:t>вершеннолетние</w:t>
      </w:r>
      <w:r w:rsidRPr="00650A4E">
        <w:rPr>
          <w:rFonts w:ascii="Times New Roman" w:hAnsi="Times New Roman" w:cs="Times New Roman"/>
          <w:sz w:val="24"/>
          <w:szCs w:val="24"/>
        </w:rPr>
        <w:t>, участвовать в судебном процессе в соответствии с действующим законодательством.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Вести прием несовершеннолетних, родителей (законных представителей) несовершеннолетних и иных лиц.</w:t>
      </w:r>
    </w:p>
    <w:p w:rsidR="00EB2A56" w:rsidRPr="00650A4E" w:rsidRDefault="00EB2A56" w:rsidP="00F468D7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E">
        <w:rPr>
          <w:rFonts w:ascii="Times New Roman" w:hAnsi="Times New Roman" w:cs="Times New Roman"/>
          <w:sz w:val="24"/>
          <w:szCs w:val="24"/>
        </w:rPr>
        <w:t>Беспрепятственно в установленном порядке посещать учреждения государственной системы профилактики, учреждения уголовно-исполнительной инспекции для проверки условий содержания, воспитания и обучения несовершеннолетних.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A56" w:rsidRPr="00BE6394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394">
        <w:rPr>
          <w:rFonts w:ascii="Times New Roman" w:hAnsi="Times New Roman" w:cs="Times New Roman"/>
          <w:b/>
          <w:bCs/>
          <w:sz w:val="24"/>
          <w:szCs w:val="24"/>
        </w:rPr>
        <w:t>Раздел 5. Взаимодействие.</w:t>
      </w:r>
    </w:p>
    <w:p w:rsidR="00EB2A56" w:rsidRPr="00BF0B1E" w:rsidRDefault="00EB2A56" w:rsidP="00F468D7">
      <w:pPr>
        <w:widowControl w:val="0"/>
        <w:numPr>
          <w:ilvl w:val="1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Сектор</w:t>
      </w:r>
      <w:r w:rsidRPr="00BF0B1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во взаимодействии с органами государственной власти, органами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BF0B1E">
        <w:rPr>
          <w:rFonts w:ascii="Times New Roman" w:hAnsi="Times New Roman" w:cs="Times New Roman"/>
          <w:sz w:val="24"/>
          <w:szCs w:val="24"/>
        </w:rPr>
        <w:t xml:space="preserve">, муниципальными организациями городского округа и иными организациями по вопросам, отнесенным к компетенции </w:t>
      </w:r>
      <w:r>
        <w:rPr>
          <w:rFonts w:ascii="Times New Roman" w:hAnsi="Times New Roman" w:cs="Times New Roman"/>
          <w:sz w:val="24"/>
          <w:szCs w:val="24"/>
        </w:rPr>
        <w:t>Сектора</w:t>
      </w:r>
    </w:p>
    <w:p w:rsidR="00EB2A56" w:rsidRPr="00BF0B1E" w:rsidRDefault="00EB2A56" w:rsidP="00F468D7">
      <w:pPr>
        <w:widowControl w:val="0"/>
        <w:numPr>
          <w:ilvl w:val="1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Сектор</w:t>
      </w:r>
      <w:r w:rsidRPr="00BF0B1E">
        <w:rPr>
          <w:rFonts w:ascii="Times New Roman" w:hAnsi="Times New Roman" w:cs="Times New Roman"/>
          <w:sz w:val="24"/>
          <w:szCs w:val="24"/>
        </w:rPr>
        <w:t xml:space="preserve"> в процессе взаимодействия с</w:t>
      </w:r>
      <w:r>
        <w:rPr>
          <w:rFonts w:ascii="Times New Roman" w:hAnsi="Times New Roman" w:cs="Times New Roman"/>
          <w:sz w:val="24"/>
          <w:szCs w:val="24"/>
        </w:rPr>
        <w:t>о структурными подразделениями а</w:t>
      </w:r>
      <w:r w:rsidRPr="00BF0B1E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B1E">
        <w:rPr>
          <w:rFonts w:ascii="Times New Roman" w:hAnsi="Times New Roman" w:cs="Times New Roman"/>
          <w:sz w:val="24"/>
          <w:szCs w:val="24"/>
        </w:rPr>
        <w:t>, органами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BF0B1E">
        <w:rPr>
          <w:rFonts w:ascii="Times New Roman" w:hAnsi="Times New Roman" w:cs="Times New Roman"/>
          <w:sz w:val="24"/>
          <w:szCs w:val="24"/>
        </w:rPr>
        <w:t>, организациями городского округа, независимо от формы собственности, вправе:</w:t>
      </w:r>
    </w:p>
    <w:p w:rsidR="00EB2A56" w:rsidRPr="00BF0B1E" w:rsidRDefault="00EB2A56" w:rsidP="00F468D7">
      <w:pPr>
        <w:widowControl w:val="0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1E">
        <w:rPr>
          <w:rFonts w:ascii="Times New Roman" w:hAnsi="Times New Roman" w:cs="Times New Roman"/>
          <w:sz w:val="24"/>
          <w:szCs w:val="24"/>
        </w:rPr>
        <w:t xml:space="preserve"> получать от них:</w:t>
      </w:r>
    </w:p>
    <w:p w:rsidR="00EB2A56" w:rsidRPr="00BF0B1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1E">
        <w:rPr>
          <w:rFonts w:ascii="Times New Roman" w:hAnsi="Times New Roman" w:cs="Times New Roman"/>
          <w:sz w:val="24"/>
          <w:szCs w:val="24"/>
        </w:rPr>
        <w:t>- аналитические материалы, предложения по совершенствованию взаимодействия для разработки целевых комплексных программ и т.д.</w:t>
      </w:r>
    </w:p>
    <w:p w:rsidR="00EB2A56" w:rsidRPr="00BF0B1E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обоснованные ответы н</w:t>
      </w:r>
      <w:r w:rsidRPr="00BF0B1E">
        <w:rPr>
          <w:rFonts w:ascii="Times New Roman" w:hAnsi="Times New Roman" w:cs="Times New Roman"/>
          <w:sz w:val="24"/>
          <w:szCs w:val="24"/>
        </w:rPr>
        <w:t>а представления по устранению условий и причин совершения несове</w:t>
      </w:r>
      <w:r>
        <w:rPr>
          <w:rFonts w:ascii="Times New Roman" w:hAnsi="Times New Roman" w:cs="Times New Roman"/>
          <w:sz w:val="24"/>
          <w:szCs w:val="24"/>
        </w:rPr>
        <w:t>ршеннолетними правонарушений, а</w:t>
      </w:r>
      <w:r w:rsidRPr="00BF0B1E">
        <w:rPr>
          <w:rFonts w:ascii="Times New Roman" w:hAnsi="Times New Roman" w:cs="Times New Roman"/>
          <w:sz w:val="24"/>
          <w:szCs w:val="24"/>
        </w:rPr>
        <w:t xml:space="preserve"> также по вопросам, касающимся прав и законных интересов несовершеннолетних.</w:t>
      </w:r>
    </w:p>
    <w:p w:rsidR="00EB2A56" w:rsidRPr="00BF0B1E" w:rsidRDefault="00EB2A56" w:rsidP="00F468D7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F0B1E">
        <w:rPr>
          <w:rFonts w:ascii="Times New Roman" w:hAnsi="Times New Roman" w:cs="Times New Roman"/>
          <w:sz w:val="24"/>
          <w:szCs w:val="24"/>
        </w:rPr>
        <w:t>аправл</w:t>
      </w:r>
      <w:r>
        <w:rPr>
          <w:rFonts w:ascii="Times New Roman" w:hAnsi="Times New Roman" w:cs="Times New Roman"/>
          <w:sz w:val="24"/>
          <w:szCs w:val="24"/>
        </w:rPr>
        <w:t>ять структурным подразделениям а</w:t>
      </w:r>
      <w:r w:rsidRPr="00BF0B1E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B1E">
        <w:rPr>
          <w:rFonts w:ascii="Times New Roman" w:hAnsi="Times New Roman" w:cs="Times New Roman"/>
          <w:sz w:val="24"/>
          <w:szCs w:val="24"/>
        </w:rPr>
        <w:t>, органам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BF0B1E">
        <w:rPr>
          <w:rFonts w:ascii="Times New Roman" w:hAnsi="Times New Roman" w:cs="Times New Roman"/>
          <w:sz w:val="24"/>
          <w:szCs w:val="24"/>
        </w:rPr>
        <w:t xml:space="preserve">, организациям городского округа и другим учреждениям аналитические материалы, информации, письма, запросы по вопросам, относящимся к компетенции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BF0B1E">
        <w:rPr>
          <w:rFonts w:ascii="Times New Roman" w:hAnsi="Times New Roman" w:cs="Times New Roman"/>
          <w:sz w:val="24"/>
          <w:szCs w:val="24"/>
        </w:rPr>
        <w:t>.</w:t>
      </w: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56" w:rsidRPr="00BE6394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394">
        <w:rPr>
          <w:rFonts w:ascii="Times New Roman" w:hAnsi="Times New Roman" w:cs="Times New Roman"/>
          <w:b/>
          <w:bCs/>
          <w:sz w:val="24"/>
          <w:szCs w:val="24"/>
        </w:rPr>
        <w:t xml:space="preserve">Раздел 6. Руководство </w:t>
      </w:r>
      <w:r>
        <w:rPr>
          <w:rFonts w:ascii="Times New Roman" w:hAnsi="Times New Roman" w:cs="Times New Roman"/>
          <w:b/>
          <w:bCs/>
          <w:sz w:val="24"/>
          <w:szCs w:val="24"/>
        </w:rPr>
        <w:t>Сектором</w:t>
      </w:r>
      <w:r w:rsidRPr="00BE63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2A56" w:rsidRDefault="00EB2A56" w:rsidP="00F468D7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</w:t>
      </w:r>
      <w:r w:rsidRPr="001E42EF">
        <w:rPr>
          <w:rFonts w:ascii="Times New Roman" w:hAnsi="Times New Roman" w:cs="Times New Roman"/>
          <w:sz w:val="24"/>
          <w:szCs w:val="24"/>
        </w:rPr>
        <w:t xml:space="preserve"> возглавляет </w:t>
      </w:r>
      <w:r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Pr="001E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42EF">
        <w:rPr>
          <w:rFonts w:ascii="Times New Roman" w:hAnsi="Times New Roman" w:cs="Times New Roman"/>
          <w:sz w:val="24"/>
          <w:szCs w:val="24"/>
        </w:rPr>
        <w:t xml:space="preserve"> должностное лицо, назначаемое на должность и освобождаемое от</w:t>
      </w:r>
      <w:r>
        <w:rPr>
          <w:rFonts w:ascii="Times New Roman" w:hAnsi="Times New Roman" w:cs="Times New Roman"/>
          <w:sz w:val="24"/>
          <w:szCs w:val="24"/>
        </w:rPr>
        <w:t xml:space="preserve"> должности главой администрации</w:t>
      </w:r>
      <w:r w:rsidRPr="001E42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Заведующий сектором непосредственно подчиняется заместителю главы администрации в соответствии с распределением обязанностей.</w:t>
      </w:r>
    </w:p>
    <w:p w:rsidR="00EB2A56" w:rsidRDefault="00EB2A56" w:rsidP="00F104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Pr="001E42EF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4"/>
          <w:szCs w:val="24"/>
        </w:rPr>
        <w:t xml:space="preserve">Сектор </w:t>
      </w:r>
      <w:r w:rsidRPr="001E42EF">
        <w:rPr>
          <w:rFonts w:ascii="Times New Roman" w:hAnsi="Times New Roman" w:cs="Times New Roman"/>
          <w:sz w:val="24"/>
          <w:szCs w:val="24"/>
        </w:rPr>
        <w:t>полномочий.</w:t>
      </w:r>
    </w:p>
    <w:p w:rsidR="00EB2A56" w:rsidRPr="001E42EF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Заведующего Сектором может занимать лицо, имеющее высшее образование и специальность: юрист, педагог, социальный педагог, психолог, стаж муниципальной службы на старших или младших должностях муниципальной службы не менее одного года, стаж работы по специальному направлению подготовки не менее двух лет.</w:t>
      </w:r>
    </w:p>
    <w:p w:rsidR="00EB2A56" w:rsidRPr="001E42EF" w:rsidRDefault="00EB2A56" w:rsidP="00C278B8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EF">
        <w:rPr>
          <w:rFonts w:ascii="Times New Roman" w:hAnsi="Times New Roman" w:cs="Times New Roman"/>
          <w:sz w:val="24"/>
          <w:szCs w:val="24"/>
        </w:rPr>
        <w:t xml:space="preserve">В период временного отсутствия </w:t>
      </w:r>
      <w:r>
        <w:rPr>
          <w:rFonts w:ascii="Times New Roman" w:hAnsi="Times New Roman" w:cs="Times New Roman"/>
          <w:sz w:val="24"/>
          <w:szCs w:val="24"/>
        </w:rPr>
        <w:t>Заведующего Сектором</w:t>
      </w:r>
      <w:r w:rsidRPr="001E42EF">
        <w:rPr>
          <w:rFonts w:ascii="Times New Roman" w:hAnsi="Times New Roman" w:cs="Times New Roman"/>
          <w:sz w:val="24"/>
          <w:szCs w:val="24"/>
        </w:rPr>
        <w:t xml:space="preserve"> его обязанности исполняет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1E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1E42EF">
        <w:rPr>
          <w:rFonts w:ascii="Times New Roman" w:hAnsi="Times New Roman" w:cs="Times New Roman"/>
          <w:sz w:val="24"/>
          <w:szCs w:val="24"/>
        </w:rPr>
        <w:t>, назначен</w:t>
      </w:r>
      <w:r>
        <w:rPr>
          <w:rFonts w:ascii="Times New Roman" w:hAnsi="Times New Roman" w:cs="Times New Roman"/>
          <w:sz w:val="24"/>
          <w:szCs w:val="24"/>
        </w:rPr>
        <w:t>ный распоряжением администрации.</w:t>
      </w:r>
    </w:p>
    <w:p w:rsidR="00EB2A56" w:rsidRPr="001E42EF" w:rsidRDefault="00EB2A56" w:rsidP="00F468D7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EF">
        <w:rPr>
          <w:rFonts w:ascii="Times New Roman" w:hAnsi="Times New Roman" w:cs="Times New Roman"/>
          <w:sz w:val="24"/>
          <w:szCs w:val="24"/>
        </w:rPr>
        <w:t xml:space="preserve">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Сектором </w:t>
      </w:r>
      <w:r w:rsidRPr="001E42EF">
        <w:rPr>
          <w:rFonts w:ascii="Times New Roman" w:hAnsi="Times New Roman" w:cs="Times New Roman"/>
          <w:sz w:val="24"/>
          <w:szCs w:val="24"/>
        </w:rPr>
        <w:t>осуществляется на основании р</w:t>
      </w:r>
      <w:r>
        <w:rPr>
          <w:rFonts w:ascii="Times New Roman" w:hAnsi="Times New Roman" w:cs="Times New Roman"/>
          <w:sz w:val="24"/>
          <w:szCs w:val="24"/>
        </w:rPr>
        <w:t>аспоряжений главы администрации.</w:t>
      </w:r>
    </w:p>
    <w:p w:rsidR="00EB2A56" w:rsidRPr="001E42EF" w:rsidRDefault="00EB2A56" w:rsidP="00F468D7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Сектором</w:t>
      </w:r>
      <w:r w:rsidRPr="001E42EF">
        <w:rPr>
          <w:rFonts w:ascii="Times New Roman" w:hAnsi="Times New Roman" w:cs="Times New Roman"/>
          <w:sz w:val="24"/>
          <w:szCs w:val="24"/>
        </w:rPr>
        <w:t xml:space="preserve"> наделяется собственной компетенцией по решению вопросов, отнесенных к ведению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1E42EF">
        <w:rPr>
          <w:rFonts w:ascii="Times New Roman" w:hAnsi="Times New Roman" w:cs="Times New Roman"/>
          <w:sz w:val="24"/>
          <w:szCs w:val="24"/>
        </w:rPr>
        <w:t xml:space="preserve"> настоящим Положением, иными муниципальными правовыми актами городского округа Армянск.</w:t>
      </w:r>
    </w:p>
    <w:p w:rsidR="00EB2A56" w:rsidRPr="001E42EF" w:rsidRDefault="00EB2A56" w:rsidP="00F468D7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Сектором</w:t>
      </w:r>
      <w:r w:rsidRPr="001E42EF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полномочия:</w:t>
      </w:r>
    </w:p>
    <w:p w:rsidR="00EB2A56" w:rsidRPr="001E42EF" w:rsidRDefault="00EB2A56" w:rsidP="00F468D7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EF">
        <w:rPr>
          <w:rFonts w:ascii="Times New Roman" w:hAnsi="Times New Roman" w:cs="Times New Roman"/>
          <w:sz w:val="24"/>
          <w:szCs w:val="24"/>
        </w:rPr>
        <w:t xml:space="preserve">Представляет без доверенности </w:t>
      </w:r>
      <w:r>
        <w:rPr>
          <w:rFonts w:ascii="Times New Roman" w:hAnsi="Times New Roman" w:cs="Times New Roman"/>
          <w:sz w:val="24"/>
          <w:szCs w:val="24"/>
        </w:rPr>
        <w:t>Сектор</w:t>
      </w:r>
      <w:r w:rsidRPr="001E42EF">
        <w:rPr>
          <w:rFonts w:ascii="Times New Roman" w:hAnsi="Times New Roman" w:cs="Times New Roman"/>
          <w:sz w:val="24"/>
          <w:szCs w:val="24"/>
        </w:rPr>
        <w:t xml:space="preserve"> в федеральных государственных органах, государственных органах субъектов Российской Федерации, органах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1E42EF">
        <w:rPr>
          <w:rFonts w:ascii="Times New Roman" w:hAnsi="Times New Roman" w:cs="Times New Roman"/>
          <w:sz w:val="24"/>
          <w:szCs w:val="24"/>
        </w:rPr>
        <w:t>, в иных организациях независимо от форм собственности.</w:t>
      </w:r>
    </w:p>
    <w:p w:rsidR="00EB2A56" w:rsidRPr="001F5305" w:rsidRDefault="00EB2A56" w:rsidP="00F468D7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EF">
        <w:rPr>
          <w:rFonts w:ascii="Times New Roman" w:hAnsi="Times New Roman" w:cs="Times New Roman"/>
          <w:sz w:val="24"/>
          <w:szCs w:val="24"/>
        </w:rPr>
        <w:t xml:space="preserve">Решает в соответствии с законодательством Российской Федерации, Республики Крым, муниципальными правовыми актами городского округа </w:t>
      </w:r>
      <w:r>
        <w:rPr>
          <w:rFonts w:ascii="Times New Roman" w:hAnsi="Times New Roman" w:cs="Times New Roman"/>
          <w:sz w:val="24"/>
          <w:szCs w:val="24"/>
        </w:rPr>
        <w:t>Армянск</w:t>
      </w:r>
      <w:r w:rsidRPr="001E42EF">
        <w:rPr>
          <w:rFonts w:ascii="Times New Roman" w:hAnsi="Times New Roman" w:cs="Times New Roman"/>
          <w:sz w:val="24"/>
          <w:szCs w:val="24"/>
        </w:rPr>
        <w:t xml:space="preserve"> о муниципальной службе вопросы, связанные с прохождением муниципальной службы в </w:t>
      </w:r>
      <w:r>
        <w:rPr>
          <w:rFonts w:ascii="Times New Roman" w:hAnsi="Times New Roman" w:cs="Times New Roman"/>
          <w:sz w:val="24"/>
          <w:szCs w:val="24"/>
        </w:rPr>
        <w:t>Секторе</w:t>
      </w:r>
      <w:r w:rsidRPr="001E42EF">
        <w:rPr>
          <w:rFonts w:ascii="Times New Roman" w:hAnsi="Times New Roman" w:cs="Times New Roman"/>
          <w:sz w:val="24"/>
          <w:szCs w:val="24"/>
        </w:rPr>
        <w:t>.</w:t>
      </w:r>
    </w:p>
    <w:p w:rsidR="00EB2A56" w:rsidRPr="001E42EF" w:rsidRDefault="00EB2A56" w:rsidP="00F468D7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в администрацию</w:t>
      </w:r>
      <w:r w:rsidRPr="001E42EF">
        <w:rPr>
          <w:rFonts w:ascii="Times New Roman" w:hAnsi="Times New Roman" w:cs="Times New Roman"/>
          <w:sz w:val="24"/>
          <w:szCs w:val="24"/>
        </w:rPr>
        <w:t xml:space="preserve"> предложения о структуре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1E42EF">
        <w:rPr>
          <w:rFonts w:ascii="Times New Roman" w:hAnsi="Times New Roman" w:cs="Times New Roman"/>
          <w:sz w:val="24"/>
          <w:szCs w:val="24"/>
        </w:rPr>
        <w:t xml:space="preserve">, предельной штатной численности работников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1E42EF">
        <w:rPr>
          <w:rFonts w:ascii="Times New Roman" w:hAnsi="Times New Roman" w:cs="Times New Roman"/>
          <w:sz w:val="24"/>
          <w:szCs w:val="24"/>
        </w:rPr>
        <w:t>.</w:t>
      </w:r>
    </w:p>
    <w:p w:rsidR="00EB2A56" w:rsidRPr="001E42EF" w:rsidRDefault="00EB2A56" w:rsidP="00F468D7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в администрацию</w:t>
      </w:r>
      <w:r w:rsidRPr="001E42EF">
        <w:rPr>
          <w:rFonts w:ascii="Times New Roman" w:hAnsi="Times New Roman" w:cs="Times New Roman"/>
          <w:sz w:val="24"/>
          <w:szCs w:val="24"/>
        </w:rPr>
        <w:t xml:space="preserve"> проекты муниципальных правовых актов городского округа Армянска, в пределах компетенции.</w:t>
      </w:r>
    </w:p>
    <w:p w:rsidR="00EB2A56" w:rsidRDefault="00EB2A56" w:rsidP="00F468D7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EF">
        <w:rPr>
          <w:rFonts w:ascii="Times New Roman" w:hAnsi="Times New Roman" w:cs="Times New Roman"/>
          <w:sz w:val="24"/>
          <w:szCs w:val="24"/>
        </w:rPr>
        <w:t xml:space="preserve">Совершает иные действия, необходимые для выполнения полномочий, переданных </w:t>
      </w:r>
      <w:r>
        <w:rPr>
          <w:rFonts w:ascii="Times New Roman" w:hAnsi="Times New Roman" w:cs="Times New Roman"/>
          <w:sz w:val="24"/>
          <w:szCs w:val="24"/>
        </w:rPr>
        <w:t>Сектору</w:t>
      </w:r>
      <w:r w:rsidRPr="001E42EF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городского округа </w:t>
      </w:r>
      <w:r>
        <w:rPr>
          <w:rFonts w:ascii="Times New Roman" w:hAnsi="Times New Roman" w:cs="Times New Roman"/>
          <w:sz w:val="24"/>
          <w:szCs w:val="24"/>
        </w:rPr>
        <w:t>Армянск</w:t>
      </w:r>
      <w:r w:rsidRPr="001E42EF">
        <w:rPr>
          <w:rFonts w:ascii="Times New Roman" w:hAnsi="Times New Roman" w:cs="Times New Roman"/>
          <w:sz w:val="24"/>
          <w:szCs w:val="24"/>
        </w:rPr>
        <w:t>.</w:t>
      </w:r>
    </w:p>
    <w:p w:rsidR="00EB2A56" w:rsidRPr="001E42EF" w:rsidRDefault="00EB2A56" w:rsidP="00F468D7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Сектором</w:t>
      </w:r>
      <w:r w:rsidRPr="001E42E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B2A56" w:rsidRPr="001E42EF" w:rsidRDefault="00EB2A56" w:rsidP="00F468D7">
      <w:pPr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EF">
        <w:rPr>
          <w:rFonts w:ascii="Times New Roman" w:hAnsi="Times New Roman" w:cs="Times New Roman"/>
          <w:sz w:val="24"/>
          <w:szCs w:val="24"/>
        </w:rPr>
        <w:t xml:space="preserve">В пределах компетенции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1E42EF">
        <w:rPr>
          <w:rFonts w:ascii="Times New Roman" w:hAnsi="Times New Roman" w:cs="Times New Roman"/>
          <w:sz w:val="24"/>
          <w:szCs w:val="24"/>
        </w:rPr>
        <w:t xml:space="preserve"> осуществлять контроль за соблюдением действующего законодательства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в работе Сектора</w:t>
      </w:r>
      <w:r w:rsidRPr="001E42EF">
        <w:rPr>
          <w:rFonts w:ascii="Times New Roman" w:hAnsi="Times New Roman" w:cs="Times New Roman"/>
          <w:sz w:val="24"/>
          <w:szCs w:val="24"/>
        </w:rPr>
        <w:t xml:space="preserve">, взаимодействовать с другими организациями и службами в пределах компетенции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1E42EF">
        <w:rPr>
          <w:rFonts w:ascii="Times New Roman" w:hAnsi="Times New Roman" w:cs="Times New Roman"/>
          <w:sz w:val="24"/>
          <w:szCs w:val="24"/>
        </w:rPr>
        <w:t>.</w:t>
      </w:r>
    </w:p>
    <w:p w:rsidR="00EB2A56" w:rsidRPr="001E42EF" w:rsidRDefault="00EB2A56" w:rsidP="00F468D7">
      <w:pPr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EF">
        <w:rPr>
          <w:rFonts w:ascii="Times New Roman" w:hAnsi="Times New Roman" w:cs="Times New Roman"/>
          <w:sz w:val="24"/>
          <w:szCs w:val="24"/>
        </w:rPr>
        <w:t>Обеспечивать соблюдение финансовой и учетной дисциплины.</w:t>
      </w: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56" w:rsidRPr="00BE6394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394">
        <w:rPr>
          <w:rFonts w:ascii="Times New Roman" w:hAnsi="Times New Roman" w:cs="Times New Roman"/>
          <w:b/>
          <w:bCs/>
          <w:sz w:val="24"/>
          <w:szCs w:val="24"/>
        </w:rPr>
        <w:t>Раздел 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6394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Ответственность.</w:t>
      </w:r>
    </w:p>
    <w:p w:rsidR="00EB2A56" w:rsidRDefault="00EB2A56" w:rsidP="00F468D7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Сектором, в соответствии с действующим законодательством, несет персональную ответственность за неисполнение или ненадлежащее исполнение возложенных на Сектор задач, действия или бездействие, ведущие к нарушению прав и законных интересов граждан, разглашение конфиденциальных сведений, ставших ему известными в связи с исполнением обязанностей, нарушение запретов и несоблюдение ограничений, связанных с прохождением муниципальной службы.</w:t>
      </w:r>
    </w:p>
    <w:p w:rsidR="00EB2A56" w:rsidRDefault="00EB2A56" w:rsidP="00F468D7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Сектора несут ответственность в соответствии с действующим законодательством о труде, муниципальной службе в пределах, установленных должностными обязанностями, в том числе за нарушение запретов, несоблюдение ограничений, связанных с прохождением муниципальной службы.</w:t>
      </w:r>
    </w:p>
    <w:p w:rsidR="00EB2A56" w:rsidRPr="00BE6394" w:rsidRDefault="00EB2A56" w:rsidP="005126AE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 и работники Сектора, являющиеся исполнителями, несут ответственность за своевременность, качество подготовки и соответствие законодательству Российской Федерации, Республики Крым проектов документов, разработанных Сектором</w:t>
      </w: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394">
        <w:rPr>
          <w:rFonts w:ascii="Times New Roman" w:hAnsi="Times New Roman" w:cs="Times New Roman"/>
          <w:b/>
          <w:bCs/>
          <w:sz w:val="24"/>
          <w:szCs w:val="24"/>
        </w:rPr>
        <w:t>Раздел 8. Прочее.</w:t>
      </w:r>
    </w:p>
    <w:p w:rsidR="00EB2A56" w:rsidRPr="00912723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B2A56" w:rsidRDefault="00EB2A56" w:rsidP="00F468D7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A4E">
        <w:rPr>
          <w:rFonts w:ascii="Times New Roman" w:hAnsi="Times New Roman" w:cs="Times New Roman"/>
          <w:sz w:val="24"/>
          <w:szCs w:val="24"/>
        </w:rPr>
        <w:t xml:space="preserve">Ликвидация и реорганизация (слияние, присоединение, выделение, разделение, преобразование)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650A4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 </w:t>
      </w:r>
    </w:p>
    <w:p w:rsidR="00EB2A56" w:rsidRPr="00912723" w:rsidRDefault="00EB2A56" w:rsidP="00F468D7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723">
        <w:rPr>
          <w:rFonts w:ascii="Times New Roman" w:hAnsi="Times New Roman" w:cs="Times New Roman"/>
          <w:sz w:val="24"/>
          <w:szCs w:val="24"/>
        </w:rPr>
        <w:t xml:space="preserve">В настоящее Положение могут быть внесены изменения и дополнения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91272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B2A56" w:rsidRPr="00912723" w:rsidRDefault="00EB2A56" w:rsidP="00F468D7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3">
        <w:rPr>
          <w:rFonts w:ascii="Times New Roman" w:hAnsi="Times New Roman" w:cs="Times New Roman"/>
          <w:sz w:val="24"/>
          <w:szCs w:val="24"/>
        </w:rPr>
        <w:t xml:space="preserve">Финансирование расходов на содержание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912723">
        <w:rPr>
          <w:rFonts w:ascii="Times New Roman" w:hAnsi="Times New Roman" w:cs="Times New Roman"/>
          <w:sz w:val="24"/>
          <w:szCs w:val="24"/>
        </w:rPr>
        <w:t xml:space="preserve"> осуществляется за счёт предоставляемых в установленном порядке бюджету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91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Армянск</w:t>
      </w:r>
      <w:r w:rsidRPr="00912723">
        <w:rPr>
          <w:rFonts w:ascii="Times New Roman" w:hAnsi="Times New Roman" w:cs="Times New Roman"/>
          <w:sz w:val="24"/>
          <w:szCs w:val="24"/>
        </w:rPr>
        <w:t xml:space="preserve"> Республики Крым субвенций из бюджета Республики Крым на осуществление отдельных государственных полномочий по опеке и попечительству над несовершеннолетними гражданами, образованию и организации деятельности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12723">
        <w:rPr>
          <w:rFonts w:ascii="Times New Roman" w:hAnsi="Times New Roman" w:cs="Times New Roman"/>
          <w:sz w:val="24"/>
          <w:szCs w:val="24"/>
        </w:rPr>
        <w:t>.</w:t>
      </w:r>
    </w:p>
    <w:p w:rsidR="00EB2A56" w:rsidRDefault="00EB2A56" w:rsidP="00F468D7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3">
        <w:rPr>
          <w:rFonts w:ascii="Times New Roman" w:hAnsi="Times New Roman" w:cs="Times New Roman"/>
          <w:sz w:val="24"/>
          <w:szCs w:val="24"/>
        </w:rPr>
        <w:t xml:space="preserve">Финансирование расходов на содержание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912723">
        <w:rPr>
          <w:rFonts w:ascii="Times New Roman" w:hAnsi="Times New Roman" w:cs="Times New Roman"/>
          <w:sz w:val="24"/>
          <w:szCs w:val="24"/>
        </w:rPr>
        <w:t xml:space="preserve"> дополнительно может осуществляться за счёт собственных материальных ресурсов и финансовых средств бюдже</w:t>
      </w:r>
      <w:r>
        <w:rPr>
          <w:rFonts w:ascii="Times New Roman" w:hAnsi="Times New Roman" w:cs="Times New Roman"/>
          <w:sz w:val="24"/>
          <w:szCs w:val="24"/>
        </w:rPr>
        <w:t>та муниципального образования городской округ</w:t>
      </w:r>
      <w:r w:rsidRPr="0091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Армянск</w:t>
      </w:r>
      <w:r w:rsidRPr="00912723">
        <w:rPr>
          <w:rFonts w:ascii="Times New Roman" w:hAnsi="Times New Roman" w:cs="Times New Roman"/>
          <w:sz w:val="24"/>
          <w:szCs w:val="24"/>
        </w:rPr>
        <w:t xml:space="preserve"> Республики Крым в установленном порядке.</w:t>
      </w:r>
    </w:p>
    <w:p w:rsidR="00EB2A56" w:rsidRPr="00912723" w:rsidRDefault="00EB2A56" w:rsidP="00F46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дополнительных расходов, связанных с осуществлением полномочий Сектор вправе вносить в органы государственной власти Республики Крым предложения по увеличению размера субвенций, предоставляемых из бюджета Республики Крым.</w:t>
      </w:r>
    </w:p>
    <w:p w:rsidR="00EB2A56" w:rsidRPr="00912723" w:rsidRDefault="00EB2A56" w:rsidP="00F468D7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Pr="00912723"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 находящимися в его распоряжении денежными средствами 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Pr="0091272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EB2A56" w:rsidRPr="00650A4E" w:rsidRDefault="00EB2A56" w:rsidP="00F468D7">
      <w:pPr>
        <w:tabs>
          <w:tab w:val="left" w:pos="1134"/>
        </w:tabs>
        <w:spacing w:after="0" w:line="240" w:lineRule="auto"/>
        <w:ind w:firstLine="709"/>
        <w:jc w:val="both"/>
      </w:pP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</w:pP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</w:pPr>
    </w:p>
    <w:p w:rsidR="00EB2A56" w:rsidRDefault="00EB2A56" w:rsidP="00F468D7">
      <w:pPr>
        <w:tabs>
          <w:tab w:val="left" w:pos="1134"/>
        </w:tabs>
        <w:spacing w:after="0" w:line="240" w:lineRule="auto"/>
        <w:ind w:firstLine="709"/>
        <w:jc w:val="both"/>
      </w:pPr>
    </w:p>
    <w:p w:rsidR="00EB2A56" w:rsidRDefault="00EB2A56" w:rsidP="00F468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главы администрации                                                                   Э.А. Мироненко</w:t>
      </w:r>
    </w:p>
    <w:p w:rsidR="00EB2A56" w:rsidRDefault="00EB2A56" w:rsidP="00F468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56" w:rsidRDefault="00EB2A56" w:rsidP="00F468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56" w:rsidRDefault="00EB2A56" w:rsidP="00F468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B2A56" w:rsidRDefault="00EB2A56" w:rsidP="00F468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сектором                                                                                             Е.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И. Богданова</w:t>
      </w:r>
    </w:p>
    <w:p w:rsidR="00EB2A56" w:rsidRPr="00336188" w:rsidRDefault="00EB2A56" w:rsidP="00F468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56" w:rsidRPr="00536393" w:rsidRDefault="00EB2A56" w:rsidP="00F468D7"/>
    <w:p w:rsidR="00EB2A56" w:rsidRDefault="00EB2A56"/>
    <w:sectPr w:rsidR="00EB2A56" w:rsidSect="001F5305">
      <w:headerReference w:type="default" r:id="rId7"/>
      <w:pgSz w:w="11907" w:h="16839" w:code="9"/>
      <w:pgMar w:top="567" w:right="567" w:bottom="993" w:left="1560" w:header="28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56" w:rsidRDefault="00EB2A56" w:rsidP="00232FB5">
      <w:pPr>
        <w:spacing w:after="0" w:line="240" w:lineRule="auto"/>
      </w:pPr>
      <w:r>
        <w:separator/>
      </w:r>
    </w:p>
  </w:endnote>
  <w:endnote w:type="continuationSeparator" w:id="0">
    <w:p w:rsidR="00EB2A56" w:rsidRDefault="00EB2A56" w:rsidP="0023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56" w:rsidRDefault="00EB2A56" w:rsidP="00232FB5">
      <w:pPr>
        <w:spacing w:after="0" w:line="240" w:lineRule="auto"/>
      </w:pPr>
      <w:r>
        <w:separator/>
      </w:r>
    </w:p>
  </w:footnote>
  <w:footnote w:type="continuationSeparator" w:id="0">
    <w:p w:rsidR="00EB2A56" w:rsidRDefault="00EB2A56" w:rsidP="0023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56" w:rsidRDefault="00EB2A56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EB2A56" w:rsidRDefault="00EB2A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2D5"/>
    <w:multiLevelType w:val="multilevel"/>
    <w:tmpl w:val="B6AEC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F3349BE"/>
    <w:multiLevelType w:val="multilevel"/>
    <w:tmpl w:val="92B246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8BC09FE"/>
    <w:multiLevelType w:val="multilevel"/>
    <w:tmpl w:val="18A6D9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3A4D4976"/>
    <w:multiLevelType w:val="multilevel"/>
    <w:tmpl w:val="42BA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BBA17E9"/>
    <w:multiLevelType w:val="multilevel"/>
    <w:tmpl w:val="D1A2A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39E445B"/>
    <w:multiLevelType w:val="multilevel"/>
    <w:tmpl w:val="12DE50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D82371A"/>
    <w:multiLevelType w:val="multilevel"/>
    <w:tmpl w:val="3AAC60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C6E2D04"/>
    <w:multiLevelType w:val="multilevel"/>
    <w:tmpl w:val="4766A9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9A"/>
    <w:rsid w:val="00002202"/>
    <w:rsid w:val="0004400D"/>
    <w:rsid w:val="00045A06"/>
    <w:rsid w:val="00063575"/>
    <w:rsid w:val="000E1057"/>
    <w:rsid w:val="000F5FF7"/>
    <w:rsid w:val="001769F6"/>
    <w:rsid w:val="00186426"/>
    <w:rsid w:val="001872C5"/>
    <w:rsid w:val="001971C9"/>
    <w:rsid w:val="001B5195"/>
    <w:rsid w:val="001E42EF"/>
    <w:rsid w:val="001F5305"/>
    <w:rsid w:val="00202F4B"/>
    <w:rsid w:val="00215496"/>
    <w:rsid w:val="00232FB5"/>
    <w:rsid w:val="00255DAA"/>
    <w:rsid w:val="00290DD3"/>
    <w:rsid w:val="002D3374"/>
    <w:rsid w:val="002F60B2"/>
    <w:rsid w:val="00336188"/>
    <w:rsid w:val="00387581"/>
    <w:rsid w:val="004071CF"/>
    <w:rsid w:val="00410022"/>
    <w:rsid w:val="00422B19"/>
    <w:rsid w:val="004500EA"/>
    <w:rsid w:val="0047725F"/>
    <w:rsid w:val="004C229E"/>
    <w:rsid w:val="004D06F7"/>
    <w:rsid w:val="004E58CC"/>
    <w:rsid w:val="005126AE"/>
    <w:rsid w:val="00526784"/>
    <w:rsid w:val="00536393"/>
    <w:rsid w:val="00567C47"/>
    <w:rsid w:val="00573CC5"/>
    <w:rsid w:val="005B5ED3"/>
    <w:rsid w:val="005D1271"/>
    <w:rsid w:val="005D6B4C"/>
    <w:rsid w:val="00613D84"/>
    <w:rsid w:val="00624D0F"/>
    <w:rsid w:val="00650A4E"/>
    <w:rsid w:val="00664DCA"/>
    <w:rsid w:val="00675A17"/>
    <w:rsid w:val="00676CAF"/>
    <w:rsid w:val="006B5502"/>
    <w:rsid w:val="006C1501"/>
    <w:rsid w:val="006D512B"/>
    <w:rsid w:val="006E290F"/>
    <w:rsid w:val="006E355C"/>
    <w:rsid w:val="006F3B6F"/>
    <w:rsid w:val="00784FBF"/>
    <w:rsid w:val="007C3A46"/>
    <w:rsid w:val="007E4FD5"/>
    <w:rsid w:val="007E74F5"/>
    <w:rsid w:val="008540A2"/>
    <w:rsid w:val="008A4C8C"/>
    <w:rsid w:val="008A53AB"/>
    <w:rsid w:val="008E5B6B"/>
    <w:rsid w:val="00912723"/>
    <w:rsid w:val="00957E8F"/>
    <w:rsid w:val="0096479D"/>
    <w:rsid w:val="009664B6"/>
    <w:rsid w:val="009669B7"/>
    <w:rsid w:val="00975360"/>
    <w:rsid w:val="00985085"/>
    <w:rsid w:val="009A6CB0"/>
    <w:rsid w:val="009B06B4"/>
    <w:rsid w:val="00A13633"/>
    <w:rsid w:val="00A17498"/>
    <w:rsid w:val="00A674C5"/>
    <w:rsid w:val="00A765D6"/>
    <w:rsid w:val="00A838FA"/>
    <w:rsid w:val="00A95B4B"/>
    <w:rsid w:val="00AC5928"/>
    <w:rsid w:val="00AE27BE"/>
    <w:rsid w:val="00B052DA"/>
    <w:rsid w:val="00B25C8F"/>
    <w:rsid w:val="00B344E3"/>
    <w:rsid w:val="00B461F6"/>
    <w:rsid w:val="00B5187D"/>
    <w:rsid w:val="00B87F91"/>
    <w:rsid w:val="00B97504"/>
    <w:rsid w:val="00BB3845"/>
    <w:rsid w:val="00BB51EB"/>
    <w:rsid w:val="00BB547B"/>
    <w:rsid w:val="00BD3858"/>
    <w:rsid w:val="00BE2D10"/>
    <w:rsid w:val="00BE6394"/>
    <w:rsid w:val="00BF0B1E"/>
    <w:rsid w:val="00C278B8"/>
    <w:rsid w:val="00C6398F"/>
    <w:rsid w:val="00C6729C"/>
    <w:rsid w:val="00CA734C"/>
    <w:rsid w:val="00CB6355"/>
    <w:rsid w:val="00CC758B"/>
    <w:rsid w:val="00CD3B98"/>
    <w:rsid w:val="00CF37BD"/>
    <w:rsid w:val="00D02BD0"/>
    <w:rsid w:val="00D12FEE"/>
    <w:rsid w:val="00D6281A"/>
    <w:rsid w:val="00D66AF7"/>
    <w:rsid w:val="00DC0663"/>
    <w:rsid w:val="00DD593A"/>
    <w:rsid w:val="00E14345"/>
    <w:rsid w:val="00E250CA"/>
    <w:rsid w:val="00E43BF5"/>
    <w:rsid w:val="00E64D26"/>
    <w:rsid w:val="00E90FD9"/>
    <w:rsid w:val="00EB2A56"/>
    <w:rsid w:val="00EC0323"/>
    <w:rsid w:val="00EF0A62"/>
    <w:rsid w:val="00F00675"/>
    <w:rsid w:val="00F01E08"/>
    <w:rsid w:val="00F104F7"/>
    <w:rsid w:val="00F468D7"/>
    <w:rsid w:val="00F5515A"/>
    <w:rsid w:val="00F61295"/>
    <w:rsid w:val="00F73B3D"/>
    <w:rsid w:val="00F753DA"/>
    <w:rsid w:val="00F86F4F"/>
    <w:rsid w:val="00FB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"/>
    <w:basedOn w:val="Normal"/>
    <w:uiPriority w:val="99"/>
    <w:rsid w:val="00F468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46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8D7"/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sid w:val="00F468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1339</TotalTime>
  <Pages>11</Pages>
  <Words>5014</Words>
  <Characters>28583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Петроченко</cp:lastModifiedBy>
  <cp:revision>20</cp:revision>
  <cp:lastPrinted>2016-10-17T13:44:00Z</cp:lastPrinted>
  <dcterms:created xsi:type="dcterms:W3CDTF">2015-04-06T05:56:00Z</dcterms:created>
  <dcterms:modified xsi:type="dcterms:W3CDTF">2016-11-08T08:39:00Z</dcterms:modified>
</cp:coreProperties>
</file>